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CC658" w14:textId="77777777" w:rsidR="00AB6FF3" w:rsidRPr="00181069" w:rsidRDefault="00FE4B5C" w:rsidP="0062158C">
      <w:pPr>
        <w:spacing w:after="40"/>
        <w:jc w:val="center"/>
        <w:rPr>
          <w:rFonts w:ascii="Times New Roman" w:hAnsi="Times New Roman" w:cs="Times New Roman"/>
          <w:w w:val="105"/>
          <w:sz w:val="24"/>
          <w:szCs w:val="24"/>
        </w:rPr>
      </w:pPr>
      <w:r w:rsidRPr="00181069">
        <w:rPr>
          <w:rFonts w:ascii="Times New Roman" w:hAnsi="Times New Roman" w:cs="Times New Roman"/>
          <w:b/>
          <w:bCs/>
          <w:color w:val="1A3D2B"/>
          <w:w w:val="105"/>
          <w:sz w:val="32"/>
          <w:szCs w:val="32"/>
        </w:rPr>
        <w:t>Generative AI Disclosure Statement</w:t>
      </w:r>
    </w:p>
    <w:p w14:paraId="5951CB39" w14:textId="77777777" w:rsidR="00AB6FF3" w:rsidRPr="0062158C" w:rsidRDefault="00FE4B5C" w:rsidP="0062158C">
      <w:pPr>
        <w:pBdr>
          <w:bottom w:val="single" w:sz="6" w:space="1" w:color="2E7D32"/>
        </w:pBdr>
        <w:spacing w:after="200"/>
        <w:jc w:val="center"/>
        <w:rPr>
          <w:rFonts w:ascii="Times New Roman" w:hAnsi="Times New Roman" w:cs="Times New Roman"/>
          <w:w w:val="105"/>
        </w:rPr>
      </w:pPr>
      <w:r w:rsidRPr="0062158C">
        <w:rPr>
          <w:rFonts w:ascii="Times New Roman" w:hAnsi="Times New Roman" w:cs="Times New Roman"/>
          <w:i/>
          <w:iCs/>
          <w:color w:val="595959"/>
          <w:w w:val="105"/>
          <w:sz w:val="18"/>
          <w:szCs w:val="18"/>
        </w:rPr>
        <w:t>To be completed by all authors and uploaded as a separate submission component</w:t>
      </w:r>
    </w:p>
    <w:p w14:paraId="31EE3ED3" w14:textId="77777777" w:rsidR="00AB6FF3" w:rsidRPr="00B6689C" w:rsidRDefault="00FE4B5C">
      <w:pPr>
        <w:spacing w:before="160" w:after="80"/>
        <w:rPr>
          <w:rFonts w:ascii="Times New Roman" w:hAnsi="Times New Roman" w:cs="Times New Roman"/>
          <w:w w:val="105"/>
          <w:sz w:val="24"/>
          <w:szCs w:val="24"/>
        </w:rPr>
      </w:pPr>
      <w:r w:rsidRPr="00B6689C">
        <w:rPr>
          <w:rFonts w:ascii="Times New Roman" w:hAnsi="Times New Roman" w:cs="Times New Roman"/>
          <w:b/>
          <w:bCs/>
          <w:color w:val="1A3D2B"/>
          <w:w w:val="105"/>
          <w:sz w:val="24"/>
          <w:szCs w:val="24"/>
        </w:rPr>
        <w:t>Manuscript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68"/>
        <w:gridCol w:w="8530"/>
      </w:tblGrid>
      <w:tr w:rsidR="00AB6FF3" w:rsidRPr="00B6689C" w14:paraId="26F05394" w14:textId="77777777" w:rsidTr="00B963D2">
        <w:tc>
          <w:tcPr>
            <w:tcW w:w="1050"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1BECEB76" w14:textId="77777777" w:rsidR="00AB6FF3" w:rsidRPr="00B6689C" w:rsidRDefault="00FE4B5C">
            <w:pPr>
              <w:rPr>
                <w:rFonts w:ascii="Times New Roman" w:hAnsi="Times New Roman" w:cs="Times New Roman"/>
                <w:w w:val="105"/>
                <w:sz w:val="24"/>
                <w:szCs w:val="24"/>
              </w:rPr>
            </w:pPr>
            <w:r w:rsidRPr="00B6689C">
              <w:rPr>
                <w:rFonts w:ascii="Times New Roman" w:hAnsi="Times New Roman" w:cs="Times New Roman"/>
                <w:b/>
                <w:bCs/>
                <w:w w:val="105"/>
                <w:sz w:val="24"/>
                <w:szCs w:val="24"/>
              </w:rPr>
              <w:t>Manuscript Title</w:t>
            </w:r>
          </w:p>
        </w:tc>
        <w:tc>
          <w:tcPr>
            <w:tcW w:w="395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11DA4B" w14:textId="77777777" w:rsidR="00AB6FF3" w:rsidRPr="00B6689C" w:rsidRDefault="00AB6FF3">
            <w:pPr>
              <w:rPr>
                <w:rFonts w:ascii="Times New Roman" w:hAnsi="Times New Roman" w:cs="Times New Roman"/>
                <w:w w:val="105"/>
                <w:sz w:val="24"/>
                <w:szCs w:val="24"/>
              </w:rPr>
            </w:pPr>
          </w:p>
        </w:tc>
      </w:tr>
      <w:tr w:rsidR="00AB6FF3" w:rsidRPr="00B6689C" w14:paraId="531C1F75" w14:textId="77777777" w:rsidTr="00B963D2">
        <w:tc>
          <w:tcPr>
            <w:tcW w:w="1050"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6CC310A2" w14:textId="77777777" w:rsidR="00AB6FF3" w:rsidRPr="00B6689C" w:rsidRDefault="00FE4B5C">
            <w:pPr>
              <w:rPr>
                <w:rFonts w:ascii="Times New Roman" w:hAnsi="Times New Roman" w:cs="Times New Roman"/>
                <w:w w:val="105"/>
                <w:sz w:val="24"/>
                <w:szCs w:val="24"/>
              </w:rPr>
            </w:pPr>
            <w:r w:rsidRPr="00B6689C">
              <w:rPr>
                <w:rFonts w:ascii="Times New Roman" w:hAnsi="Times New Roman" w:cs="Times New Roman"/>
                <w:b/>
                <w:bCs/>
                <w:w w:val="105"/>
                <w:sz w:val="24"/>
                <w:szCs w:val="24"/>
              </w:rPr>
              <w:t>Corresponding Author</w:t>
            </w:r>
          </w:p>
        </w:tc>
        <w:tc>
          <w:tcPr>
            <w:tcW w:w="395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61F5B7" w14:textId="77777777" w:rsidR="00AB6FF3" w:rsidRPr="00B6689C" w:rsidRDefault="00AB6FF3">
            <w:pPr>
              <w:rPr>
                <w:rFonts w:ascii="Times New Roman" w:hAnsi="Times New Roman" w:cs="Times New Roman"/>
                <w:w w:val="105"/>
                <w:sz w:val="24"/>
                <w:szCs w:val="24"/>
              </w:rPr>
            </w:pPr>
          </w:p>
        </w:tc>
      </w:tr>
      <w:tr w:rsidR="00AB6FF3" w:rsidRPr="00B6689C" w14:paraId="53720467" w14:textId="77777777" w:rsidTr="00B963D2">
        <w:tc>
          <w:tcPr>
            <w:tcW w:w="1050"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78EFAB42" w14:textId="77777777" w:rsidR="00AB6FF3" w:rsidRPr="00B6689C" w:rsidRDefault="00FE4B5C">
            <w:pPr>
              <w:rPr>
                <w:rFonts w:ascii="Times New Roman" w:hAnsi="Times New Roman" w:cs="Times New Roman"/>
                <w:w w:val="105"/>
                <w:sz w:val="24"/>
                <w:szCs w:val="24"/>
              </w:rPr>
            </w:pPr>
            <w:r w:rsidRPr="00B6689C">
              <w:rPr>
                <w:rFonts w:ascii="Times New Roman" w:hAnsi="Times New Roman" w:cs="Times New Roman"/>
                <w:b/>
                <w:bCs/>
                <w:w w:val="105"/>
                <w:sz w:val="24"/>
                <w:szCs w:val="24"/>
              </w:rPr>
              <w:t>Submission Date</w:t>
            </w:r>
          </w:p>
        </w:tc>
        <w:tc>
          <w:tcPr>
            <w:tcW w:w="3950"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8A086D" w14:textId="77777777" w:rsidR="00AB6FF3" w:rsidRPr="00B6689C" w:rsidRDefault="00AB6FF3">
            <w:pPr>
              <w:rPr>
                <w:rFonts w:ascii="Times New Roman" w:hAnsi="Times New Roman" w:cs="Times New Roman"/>
                <w:w w:val="105"/>
                <w:sz w:val="24"/>
                <w:szCs w:val="24"/>
              </w:rPr>
            </w:pPr>
          </w:p>
        </w:tc>
      </w:tr>
    </w:tbl>
    <w:p w14:paraId="581FD635" w14:textId="77777777" w:rsidR="00AB6FF3" w:rsidRPr="00B6689C" w:rsidRDefault="00FE4B5C">
      <w:pPr>
        <w:pBdr>
          <w:bottom w:val="single" w:sz="2" w:space="1" w:color="CCCCCC"/>
        </w:pBdr>
        <w:spacing w:before="240" w:after="80"/>
        <w:rPr>
          <w:rFonts w:ascii="Times New Roman" w:hAnsi="Times New Roman" w:cs="Times New Roman"/>
          <w:w w:val="105"/>
          <w:sz w:val="24"/>
          <w:szCs w:val="24"/>
        </w:rPr>
      </w:pPr>
      <w:r w:rsidRPr="00B6689C">
        <w:rPr>
          <w:rFonts w:ascii="Times New Roman" w:hAnsi="Times New Roman" w:cs="Times New Roman"/>
          <w:b/>
          <w:bCs/>
          <w:color w:val="1A3D2B"/>
          <w:w w:val="105"/>
          <w:sz w:val="24"/>
          <w:szCs w:val="24"/>
        </w:rPr>
        <w:t>Declaration</w:t>
      </w:r>
    </w:p>
    <w:p w14:paraId="5F34CCF3" w14:textId="5741E57A" w:rsidR="00931B4F" w:rsidRDefault="00FE4B5C" w:rsidP="000E20D3">
      <w:pPr>
        <w:spacing w:before="120" w:after="120"/>
        <w:rPr>
          <w:rFonts w:ascii="Times New Roman" w:hAnsi="Times New Roman" w:cs="Times New Roman"/>
          <w:i/>
          <w:iCs/>
          <w:color w:val="595959"/>
          <w:w w:val="105"/>
          <w:sz w:val="24"/>
          <w:szCs w:val="24"/>
        </w:rPr>
      </w:pPr>
      <w:r w:rsidRPr="00B6689C">
        <w:rPr>
          <w:rFonts w:ascii="Times New Roman" w:hAnsi="Times New Roman" w:cs="Times New Roman"/>
          <w:i/>
          <w:iCs/>
          <w:color w:val="595959"/>
          <w:w w:val="105"/>
          <w:sz w:val="24"/>
          <w:szCs w:val="24"/>
        </w:rPr>
        <w:t>Please select the applicable statement</w:t>
      </w:r>
      <w:r w:rsidR="00980E2B">
        <w:rPr>
          <w:rFonts w:ascii="Times New Roman" w:hAnsi="Times New Roman" w:cs="Times New Roman"/>
          <w:i/>
          <w:iCs/>
          <w:color w:val="595959"/>
          <w:w w:val="105"/>
          <w:sz w:val="24"/>
          <w:szCs w:val="24"/>
        </w:rPr>
        <w:t>.</w:t>
      </w:r>
    </w:p>
    <w:sdt>
      <w:sdtPr>
        <w:rPr>
          <w:rFonts w:ascii="Times New Roman" w:hAnsi="Times New Roman" w:cs="Times New Roman"/>
          <w:w w:val="105"/>
          <w:sz w:val="36"/>
          <w:szCs w:val="36"/>
        </w:rPr>
        <w:id w:val="-1788039387"/>
        <w:lock w:val="sdtLocked"/>
        <w:placeholder>
          <w:docPart w:val="4D51C4456D504DC4AF7536EFE56ED430"/>
        </w:placeholder>
        <w:dropDownList>
          <w:listItem w:displayText="Choose an option here." w:value="Choose an option here."/>
          <w:listItem w:displayText="Option A: No Generative AI tools were used." w:value="Option A"/>
          <w:listItem w:displayText="Option B: Uncertain or partial use." w:value="Option B"/>
          <w:listItem w:displayText="Option C: Generative AI tools were used." w:value="Option C"/>
        </w:dropDownList>
      </w:sdtPr>
      <w:sdtContent>
        <w:p w14:paraId="6E564E70" w14:textId="6083A87E" w:rsidR="00980E2B" w:rsidRPr="008C7A0D" w:rsidRDefault="00877F46" w:rsidP="00980E2B">
          <w:pPr>
            <w:spacing w:before="80" w:after="160"/>
            <w:ind w:left="360"/>
            <w:jc w:val="center"/>
            <w:rPr>
              <w:rFonts w:ascii="Times New Roman" w:hAnsi="Times New Roman" w:cs="Times New Roman"/>
              <w:w w:val="105"/>
              <w:sz w:val="24"/>
              <w:szCs w:val="24"/>
            </w:rPr>
          </w:pPr>
          <w:r>
            <w:rPr>
              <w:rFonts w:ascii="Times New Roman" w:hAnsi="Times New Roman" w:cs="Times New Roman"/>
              <w:w w:val="105"/>
              <w:sz w:val="36"/>
              <w:szCs w:val="36"/>
            </w:rPr>
            <w:t>Choose an option here.</w:t>
          </w:r>
        </w:p>
      </w:sdtContent>
    </w:sdt>
    <w:p w14:paraId="654F9D48" w14:textId="3AB5EEB2" w:rsidR="00AB6FF3" w:rsidRPr="008C7A0D" w:rsidRDefault="00FE4B5C" w:rsidP="000E20D3">
      <w:pPr>
        <w:spacing w:before="120" w:after="120"/>
        <w:rPr>
          <w:rFonts w:ascii="Times New Roman" w:hAnsi="Times New Roman" w:cs="Times New Roman"/>
          <w:w w:val="105"/>
          <w:sz w:val="24"/>
          <w:szCs w:val="24"/>
        </w:rPr>
      </w:pPr>
      <w:r w:rsidRPr="008C7A0D">
        <w:rPr>
          <w:rFonts w:ascii="Times New Roman" w:hAnsi="Times New Roman" w:cs="Times New Roman"/>
          <w:b/>
          <w:bCs/>
          <w:color w:val="1A3D2B"/>
          <w:w w:val="105"/>
          <w:sz w:val="24"/>
          <w:szCs w:val="24"/>
        </w:rPr>
        <w:t>Option A: No Generative AI tools were used</w:t>
      </w:r>
    </w:p>
    <w:p w14:paraId="4B5A4F50" w14:textId="33424FF3" w:rsidR="008E4F57" w:rsidRDefault="00FE4B5C" w:rsidP="00931B4F">
      <w:pPr>
        <w:spacing w:before="80" w:after="160"/>
        <w:ind w:left="360"/>
        <w:rPr>
          <w:rFonts w:ascii="Times New Roman" w:hAnsi="Times New Roman" w:cs="Times New Roman"/>
          <w:i/>
          <w:iCs/>
          <w:w w:val="105"/>
          <w:sz w:val="24"/>
          <w:szCs w:val="24"/>
        </w:rPr>
      </w:pPr>
      <w:r w:rsidRPr="008C7A0D">
        <w:rPr>
          <w:rFonts w:ascii="Times New Roman" w:hAnsi="Times New Roman" w:cs="Times New Roman"/>
          <w:i/>
          <w:iCs/>
          <w:w w:val="105"/>
          <w:sz w:val="24"/>
          <w:szCs w:val="24"/>
        </w:rPr>
        <w:t xml:space="preserve">The author(s) confirm that no Generative AI (GenAI) tools were used in the preparation of this manuscript, including in the conception, research, writing, or editing of the work. This declaration excludes automation tools such as spelling, grammar, and punctuation checkers (e.g., Grammarly, </w:t>
      </w:r>
      <w:proofErr w:type="spellStart"/>
      <w:r w:rsidRPr="008C7A0D">
        <w:rPr>
          <w:rFonts w:ascii="Times New Roman" w:hAnsi="Times New Roman" w:cs="Times New Roman"/>
          <w:i/>
          <w:iCs/>
          <w:w w:val="105"/>
          <w:sz w:val="24"/>
          <w:szCs w:val="24"/>
        </w:rPr>
        <w:t>Wordtune</w:t>
      </w:r>
      <w:proofErr w:type="spellEnd"/>
      <w:r w:rsidRPr="008C7A0D">
        <w:rPr>
          <w:rFonts w:ascii="Times New Roman" w:hAnsi="Times New Roman" w:cs="Times New Roman"/>
          <w:i/>
          <w:iCs/>
          <w:w w:val="105"/>
          <w:sz w:val="24"/>
          <w:szCs w:val="24"/>
        </w:rPr>
        <w:t>) and reference managers (e.g., EndNote, Mendeley), which are not considered GenAI under FSR’s policy.</w:t>
      </w:r>
    </w:p>
    <w:p w14:paraId="01FA0212" w14:textId="53F847EE" w:rsidR="00FA2A9A" w:rsidRDefault="00FA2A9A" w:rsidP="00FA2A9A">
      <w:pPr>
        <w:spacing w:before="160" w:after="80"/>
        <w:jc w:val="both"/>
        <w:rPr>
          <w:rFonts w:ascii="Times New Roman" w:hAnsi="Times New Roman" w:cs="Times New Roman"/>
          <w:b/>
          <w:bCs/>
          <w:color w:val="1A3D2B"/>
          <w:w w:val="105"/>
          <w:sz w:val="24"/>
          <w:szCs w:val="24"/>
        </w:rPr>
      </w:pPr>
      <w:r w:rsidRPr="008C7A0D">
        <w:rPr>
          <w:rFonts w:ascii="Times New Roman" w:hAnsi="Times New Roman" w:cs="Times New Roman"/>
          <w:b/>
          <w:bCs/>
          <w:color w:val="1A3D2B"/>
          <w:w w:val="105"/>
          <w:sz w:val="24"/>
          <w:szCs w:val="24"/>
        </w:rPr>
        <w:t xml:space="preserve">Option </w:t>
      </w:r>
      <w:r>
        <w:rPr>
          <w:rFonts w:ascii="Times New Roman" w:hAnsi="Times New Roman" w:cs="Times New Roman"/>
          <w:b/>
          <w:bCs/>
          <w:color w:val="1A3D2B"/>
          <w:w w:val="105"/>
          <w:sz w:val="24"/>
          <w:szCs w:val="24"/>
        </w:rPr>
        <w:t>B</w:t>
      </w:r>
      <w:r w:rsidRPr="008C7A0D">
        <w:rPr>
          <w:rFonts w:ascii="Times New Roman" w:hAnsi="Times New Roman" w:cs="Times New Roman"/>
          <w:b/>
          <w:bCs/>
          <w:color w:val="1A3D2B"/>
          <w:w w:val="105"/>
          <w:sz w:val="24"/>
          <w:szCs w:val="24"/>
        </w:rPr>
        <w:t xml:space="preserve">: </w:t>
      </w:r>
      <w:r>
        <w:rPr>
          <w:rFonts w:ascii="Times New Roman" w:hAnsi="Times New Roman" w:cs="Times New Roman"/>
          <w:b/>
          <w:bCs/>
          <w:color w:val="1A3D2B"/>
          <w:w w:val="105"/>
          <w:sz w:val="24"/>
          <w:szCs w:val="24"/>
        </w:rPr>
        <w:t>Uncertain or partial use</w:t>
      </w:r>
    </w:p>
    <w:p w14:paraId="6F2E1D3D" w14:textId="2F16DEB2" w:rsidR="00FA2A9A" w:rsidRDefault="00FA2A9A" w:rsidP="00FA2A9A">
      <w:pPr>
        <w:spacing w:before="80" w:after="120"/>
        <w:ind w:left="360"/>
        <w:jc w:val="both"/>
        <w:rPr>
          <w:rFonts w:ascii="Times New Roman" w:hAnsi="Times New Roman" w:cs="Times New Roman"/>
          <w:i/>
          <w:iCs/>
          <w:w w:val="105"/>
          <w:sz w:val="24"/>
          <w:szCs w:val="24"/>
        </w:rPr>
      </w:pPr>
      <w:r>
        <w:rPr>
          <w:rFonts w:ascii="Times New Roman" w:hAnsi="Times New Roman" w:cs="Times New Roman"/>
          <w:i/>
          <w:iCs/>
          <w:w w:val="105"/>
          <w:sz w:val="24"/>
          <w:szCs w:val="24"/>
        </w:rPr>
        <w:t xml:space="preserve">The author(s) are uncertain whether the tool(s) used qualify as Generative AI under FSR policy, or if the use was incidental and limited in scope. Please </w:t>
      </w:r>
      <w:r w:rsidR="0030041A">
        <w:rPr>
          <w:rFonts w:ascii="Times New Roman" w:hAnsi="Times New Roman" w:cs="Times New Roman"/>
          <w:i/>
          <w:iCs/>
          <w:w w:val="105"/>
          <w:sz w:val="24"/>
          <w:szCs w:val="24"/>
        </w:rPr>
        <w:t>provide an explanation in the text field below</w:t>
      </w:r>
      <w:r>
        <w:rPr>
          <w:rFonts w:ascii="Times New Roman" w:hAnsi="Times New Roman" w:cs="Times New Roman"/>
          <w:i/>
          <w:iCs/>
          <w:w w:val="105"/>
          <w:sz w:val="24"/>
          <w:szCs w:val="24"/>
        </w:rPr>
        <w:t>.</w:t>
      </w:r>
    </w:p>
    <w:p w14:paraId="2EDD19B5" w14:textId="62E8B17A" w:rsidR="009C7DBC" w:rsidRPr="009C7DBC" w:rsidRDefault="009C7DBC" w:rsidP="009C7DBC">
      <w:pPr>
        <w:pBdr>
          <w:top w:val="single" w:sz="4" w:space="1" w:color="auto"/>
          <w:left w:val="single" w:sz="4" w:space="4" w:color="auto"/>
          <w:bottom w:val="single" w:sz="4" w:space="1" w:color="auto"/>
          <w:right w:val="single" w:sz="4" w:space="4" w:color="auto"/>
        </w:pBdr>
        <w:spacing w:before="80" w:after="120"/>
        <w:ind w:left="360"/>
        <w:jc w:val="both"/>
        <w:rPr>
          <w:rFonts w:ascii="Times New Roman" w:hAnsi="Times New Roman" w:cs="Times New Roman"/>
          <w:i/>
          <w:iCs/>
          <w:w w:val="105"/>
          <w:sz w:val="24"/>
          <w:szCs w:val="24"/>
        </w:rPr>
      </w:pPr>
      <w:r w:rsidRPr="009C7DBC">
        <w:rPr>
          <w:rFonts w:ascii="Times New Roman" w:hAnsi="Times New Roman" w:cs="Times New Roman"/>
          <w:i/>
          <w:iCs/>
          <w:w w:val="105"/>
          <w:sz w:val="24"/>
          <w:szCs w:val="24"/>
          <w:bdr w:val="single" w:sz="4" w:space="0" w:color="auto"/>
        </w:rPr>
        <w:fldChar w:fldCharType="begin">
          <w:ffData>
            <w:name w:val="Text1"/>
            <w:enabled/>
            <w:calcOnExit w:val="0"/>
            <w:statusText w:type="autoText" w:val=" Simple Text Box"/>
            <w:textInput>
              <w:default w:val="Character limit: 1,500 characters."/>
              <w:maxLength w:val="1500"/>
            </w:textInput>
          </w:ffData>
        </w:fldChar>
      </w:r>
      <w:bookmarkStart w:id="0" w:name="Text1"/>
      <w:r w:rsidRPr="009C7DBC">
        <w:rPr>
          <w:rFonts w:ascii="Times New Roman" w:hAnsi="Times New Roman" w:cs="Times New Roman"/>
          <w:i/>
          <w:iCs/>
          <w:w w:val="105"/>
          <w:sz w:val="24"/>
          <w:szCs w:val="24"/>
          <w:bdr w:val="single" w:sz="4" w:space="0" w:color="auto"/>
        </w:rPr>
        <w:instrText xml:space="preserve"> FORMTEXT </w:instrText>
      </w:r>
      <w:r w:rsidRPr="009C7DBC">
        <w:rPr>
          <w:rFonts w:ascii="Times New Roman" w:hAnsi="Times New Roman" w:cs="Times New Roman"/>
          <w:i/>
          <w:iCs/>
          <w:w w:val="105"/>
          <w:sz w:val="24"/>
          <w:szCs w:val="24"/>
          <w:bdr w:val="single" w:sz="4" w:space="0" w:color="auto"/>
        </w:rPr>
      </w:r>
      <w:r w:rsidRPr="009C7DBC">
        <w:rPr>
          <w:rFonts w:ascii="Times New Roman" w:hAnsi="Times New Roman" w:cs="Times New Roman"/>
          <w:i/>
          <w:iCs/>
          <w:w w:val="105"/>
          <w:sz w:val="24"/>
          <w:szCs w:val="24"/>
          <w:bdr w:val="single" w:sz="4" w:space="0" w:color="auto"/>
        </w:rPr>
        <w:fldChar w:fldCharType="separate"/>
      </w:r>
      <w:r w:rsidRPr="009C7DBC">
        <w:rPr>
          <w:rFonts w:ascii="Times New Roman" w:hAnsi="Times New Roman" w:cs="Times New Roman"/>
          <w:i/>
          <w:iCs/>
          <w:noProof/>
          <w:w w:val="105"/>
          <w:sz w:val="24"/>
          <w:szCs w:val="24"/>
          <w:bdr w:val="single" w:sz="4" w:space="0" w:color="auto"/>
        </w:rPr>
        <w:t>Character limit: 1,500 characters.</w:t>
      </w:r>
      <w:r w:rsidRPr="009C7DBC">
        <w:rPr>
          <w:rFonts w:ascii="Times New Roman" w:hAnsi="Times New Roman" w:cs="Times New Roman"/>
          <w:i/>
          <w:iCs/>
          <w:w w:val="105"/>
          <w:sz w:val="24"/>
          <w:szCs w:val="24"/>
          <w:bdr w:val="single" w:sz="4" w:space="0" w:color="auto"/>
        </w:rPr>
        <w:fldChar w:fldCharType="end"/>
      </w:r>
      <w:bookmarkEnd w:id="0"/>
    </w:p>
    <w:p w14:paraId="6FDB8574" w14:textId="65237231" w:rsidR="00AB6FF3" w:rsidRPr="008C7A0D" w:rsidRDefault="00FE4B5C" w:rsidP="008C7A0D">
      <w:pPr>
        <w:spacing w:before="160" w:after="80"/>
        <w:jc w:val="both"/>
        <w:rPr>
          <w:rFonts w:ascii="Times New Roman" w:hAnsi="Times New Roman" w:cs="Times New Roman"/>
          <w:w w:val="105"/>
          <w:sz w:val="24"/>
          <w:szCs w:val="24"/>
        </w:rPr>
      </w:pPr>
      <w:r w:rsidRPr="008C7A0D">
        <w:rPr>
          <w:rFonts w:ascii="Times New Roman" w:hAnsi="Times New Roman" w:cs="Times New Roman"/>
          <w:b/>
          <w:bCs/>
          <w:color w:val="1A3D2B"/>
          <w:w w:val="105"/>
          <w:sz w:val="24"/>
          <w:szCs w:val="24"/>
        </w:rPr>
        <w:t xml:space="preserve">Option </w:t>
      </w:r>
      <w:r w:rsidR="00FA2A9A">
        <w:rPr>
          <w:rFonts w:ascii="Times New Roman" w:hAnsi="Times New Roman" w:cs="Times New Roman"/>
          <w:b/>
          <w:bCs/>
          <w:color w:val="1A3D2B"/>
          <w:w w:val="105"/>
          <w:sz w:val="24"/>
          <w:szCs w:val="24"/>
        </w:rPr>
        <w:t>C</w:t>
      </w:r>
      <w:r w:rsidRPr="008C7A0D">
        <w:rPr>
          <w:rFonts w:ascii="Times New Roman" w:hAnsi="Times New Roman" w:cs="Times New Roman"/>
          <w:b/>
          <w:bCs/>
          <w:color w:val="1A3D2B"/>
          <w:w w:val="105"/>
          <w:sz w:val="24"/>
          <w:szCs w:val="24"/>
        </w:rPr>
        <w:t>: Generative AI tools were used</w:t>
      </w:r>
    </w:p>
    <w:p w14:paraId="539BAAF3" w14:textId="77777777" w:rsidR="00AB6FF3" w:rsidRDefault="00FE4B5C" w:rsidP="008C7A0D">
      <w:pPr>
        <w:spacing w:before="80" w:after="120"/>
        <w:ind w:left="360"/>
        <w:jc w:val="both"/>
        <w:rPr>
          <w:rFonts w:ascii="Times New Roman" w:hAnsi="Times New Roman" w:cs="Times New Roman"/>
          <w:i/>
          <w:iCs/>
          <w:w w:val="105"/>
          <w:sz w:val="24"/>
          <w:szCs w:val="24"/>
        </w:rPr>
      </w:pPr>
      <w:r w:rsidRPr="008C7A0D">
        <w:rPr>
          <w:rFonts w:ascii="Times New Roman" w:hAnsi="Times New Roman" w:cs="Times New Roman"/>
          <w:i/>
          <w:iCs/>
          <w:w w:val="105"/>
          <w:sz w:val="24"/>
          <w:szCs w:val="24"/>
        </w:rPr>
        <w:t>During the preparation of this manuscript, the author(s) used the tool(s) listed below. After using these tools, the author(s) reviewed and edited the content as needed and take(s) full responsibility for the factual accuracy and originality of the material.</w:t>
      </w:r>
    </w:p>
    <w:p w14:paraId="6166202F" w14:textId="3DABFBDB" w:rsidR="00FA2A9A" w:rsidRPr="00593ECB" w:rsidRDefault="007B70E9" w:rsidP="00593ECB">
      <w:pPr>
        <w:spacing w:before="80" w:after="120"/>
        <w:jc w:val="both"/>
        <w:rPr>
          <w:rFonts w:ascii="Times New Roman" w:hAnsi="Times New Roman" w:cs="Times New Roman"/>
          <w:w w:val="105"/>
          <w:sz w:val="24"/>
          <w:szCs w:val="24"/>
        </w:rPr>
      </w:pPr>
      <w:r w:rsidRPr="008C7A0D">
        <w:rPr>
          <w:rFonts w:ascii="Times New Roman" w:hAnsi="Times New Roman" w:cs="Times New Roman"/>
          <w:i/>
          <w:iCs/>
          <w:color w:val="595959"/>
          <w:w w:val="105"/>
          <w:sz w:val="24"/>
          <w:szCs w:val="24"/>
        </w:rPr>
        <w:t>Note: Full technical details, including version</w:t>
      </w:r>
      <w:r>
        <w:rPr>
          <w:rFonts w:ascii="Times New Roman" w:hAnsi="Times New Roman" w:cs="Times New Roman"/>
          <w:i/>
          <w:iCs/>
          <w:color w:val="595959"/>
          <w:w w:val="105"/>
          <w:sz w:val="24"/>
          <w:szCs w:val="24"/>
        </w:rPr>
        <w:t xml:space="preserve"> and date of use, </w:t>
      </w:r>
      <w:r w:rsidRPr="008C7A0D">
        <w:rPr>
          <w:rFonts w:ascii="Times New Roman" w:hAnsi="Times New Roman" w:cs="Times New Roman"/>
          <w:i/>
          <w:iCs/>
          <w:color w:val="595959"/>
          <w:w w:val="105"/>
          <w:sz w:val="24"/>
          <w:szCs w:val="24"/>
        </w:rPr>
        <w:t>must be provided in the methods section of the manuscript in accordance with FSR’s AI policy.</w:t>
      </w:r>
    </w:p>
    <w:p w14:paraId="3658E116" w14:textId="43752BED" w:rsidR="00AB6FF3" w:rsidRPr="0062158C" w:rsidRDefault="004600AA" w:rsidP="004600AA">
      <w:pPr>
        <w:spacing w:before="120" w:after="80"/>
        <w:rPr>
          <w:rFonts w:ascii="Times New Roman" w:hAnsi="Times New Roman" w:cs="Times New Roman"/>
          <w:w w:val="105"/>
        </w:rPr>
      </w:pPr>
      <w:r>
        <w:rPr>
          <w:rFonts w:ascii="Times New Roman" w:hAnsi="Times New Roman" w:cs="Times New Roman"/>
          <w:w w:val="105"/>
          <w:sz w:val="18"/>
          <w:szCs w:val="18"/>
        </w:rPr>
        <w:t>If you chose Option B, p</w:t>
      </w:r>
      <w:r w:rsidR="00FE4B5C" w:rsidRPr="0062158C">
        <w:rPr>
          <w:rFonts w:ascii="Times New Roman" w:hAnsi="Times New Roman" w:cs="Times New Roman"/>
          <w:w w:val="105"/>
          <w:sz w:val="18"/>
          <w:szCs w:val="18"/>
        </w:rPr>
        <w:t>lease complete the table below for each tool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30"/>
        <w:gridCol w:w="3784"/>
        <w:gridCol w:w="3784"/>
      </w:tblGrid>
      <w:tr w:rsidR="00AB6FF3" w:rsidRPr="00C26BCB" w14:paraId="13C93D86" w14:textId="77777777" w:rsidTr="00B963D2">
        <w:trPr>
          <w:tblHeader/>
        </w:trPr>
        <w:tc>
          <w:tcPr>
            <w:tcW w:w="1496"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0ABFCF81" w14:textId="77777777" w:rsidR="00AB6FF3" w:rsidRPr="00C26BCB" w:rsidRDefault="00FE4B5C">
            <w:pPr>
              <w:rPr>
                <w:rFonts w:ascii="Times New Roman" w:hAnsi="Times New Roman" w:cs="Times New Roman"/>
                <w:w w:val="105"/>
              </w:rPr>
            </w:pPr>
            <w:r w:rsidRPr="00C26BCB">
              <w:rPr>
                <w:rFonts w:ascii="Times New Roman" w:hAnsi="Times New Roman" w:cs="Times New Roman"/>
                <w:b/>
                <w:bCs/>
                <w:color w:val="1A3D2B"/>
                <w:w w:val="105"/>
              </w:rPr>
              <w:t>Tool / Model Name</w:t>
            </w:r>
          </w:p>
        </w:tc>
        <w:tc>
          <w:tcPr>
            <w:tcW w:w="1752"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7B88386A" w14:textId="77777777" w:rsidR="00AB6FF3" w:rsidRPr="00C26BCB" w:rsidRDefault="00FE4B5C">
            <w:pPr>
              <w:rPr>
                <w:rFonts w:ascii="Times New Roman" w:hAnsi="Times New Roman" w:cs="Times New Roman"/>
                <w:w w:val="105"/>
              </w:rPr>
            </w:pPr>
            <w:r w:rsidRPr="00C26BCB">
              <w:rPr>
                <w:rFonts w:ascii="Times New Roman" w:hAnsi="Times New Roman" w:cs="Times New Roman"/>
                <w:b/>
                <w:bCs/>
                <w:color w:val="1A3D2B"/>
                <w:w w:val="105"/>
              </w:rPr>
              <w:t>Purpose / Reason for Use</w:t>
            </w:r>
          </w:p>
        </w:tc>
        <w:tc>
          <w:tcPr>
            <w:tcW w:w="1752"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33E92F52" w14:textId="77777777" w:rsidR="00AB6FF3" w:rsidRPr="00C26BCB" w:rsidRDefault="00FE4B5C">
            <w:pPr>
              <w:rPr>
                <w:rFonts w:ascii="Times New Roman" w:hAnsi="Times New Roman" w:cs="Times New Roman"/>
                <w:w w:val="105"/>
              </w:rPr>
            </w:pPr>
            <w:r w:rsidRPr="00C26BCB">
              <w:rPr>
                <w:rFonts w:ascii="Times New Roman" w:hAnsi="Times New Roman" w:cs="Times New Roman"/>
                <w:b/>
                <w:bCs/>
                <w:color w:val="1A3D2B"/>
                <w:w w:val="105"/>
              </w:rPr>
              <w:t>Section(s) of Manuscript Affected</w:t>
            </w:r>
          </w:p>
        </w:tc>
      </w:tr>
      <w:tr w:rsidR="00AB6FF3" w:rsidRPr="00C26BCB" w14:paraId="5B021516" w14:textId="77777777" w:rsidTr="00B963D2">
        <w:tc>
          <w:tcPr>
            <w:tcW w:w="1496"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4A0444" w14:textId="77777777" w:rsidR="00AB6FF3" w:rsidRPr="006E4C43" w:rsidRDefault="00AB6FF3">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925C39" w14:textId="77777777" w:rsidR="00AB6FF3" w:rsidRPr="006E4C43" w:rsidRDefault="00AB6FF3">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DE8E767" w14:textId="77777777" w:rsidR="00AB6FF3" w:rsidRPr="006E4C43" w:rsidRDefault="00AB6FF3">
            <w:pPr>
              <w:rPr>
                <w:rFonts w:ascii="Times New Roman" w:hAnsi="Times New Roman" w:cs="Times New Roman"/>
                <w:w w:val="105"/>
                <w:sz w:val="24"/>
                <w:szCs w:val="24"/>
              </w:rPr>
            </w:pPr>
          </w:p>
        </w:tc>
      </w:tr>
      <w:tr w:rsidR="00AB6FF3" w:rsidRPr="00C26BCB" w14:paraId="640C6D06" w14:textId="77777777" w:rsidTr="00B963D2">
        <w:tc>
          <w:tcPr>
            <w:tcW w:w="1496"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EFCF72" w14:textId="77777777" w:rsidR="00AB6FF3" w:rsidRPr="006E4C43" w:rsidRDefault="00AB6FF3">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F63C2D" w14:textId="77777777" w:rsidR="00AB6FF3" w:rsidRPr="006E4C43" w:rsidRDefault="00AB6FF3">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6F7C9E" w14:textId="77777777" w:rsidR="00AB6FF3" w:rsidRPr="006E4C43" w:rsidRDefault="00AB6FF3">
            <w:pPr>
              <w:rPr>
                <w:rFonts w:ascii="Times New Roman" w:hAnsi="Times New Roman" w:cs="Times New Roman"/>
                <w:w w:val="105"/>
                <w:sz w:val="24"/>
                <w:szCs w:val="24"/>
              </w:rPr>
            </w:pPr>
          </w:p>
        </w:tc>
      </w:tr>
      <w:tr w:rsidR="00AB6FF3" w:rsidRPr="00C26BCB" w14:paraId="6789004F" w14:textId="77777777" w:rsidTr="00B963D2">
        <w:tc>
          <w:tcPr>
            <w:tcW w:w="1496"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BF5ECA" w14:textId="77777777" w:rsidR="00AB6FF3" w:rsidRPr="006E4C43" w:rsidRDefault="00AB6FF3">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7A43C89" w14:textId="77777777" w:rsidR="00AB6FF3" w:rsidRPr="006E4C43" w:rsidRDefault="00AB6FF3">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B2FC61" w14:textId="77777777" w:rsidR="00AB6FF3" w:rsidRPr="006E4C43" w:rsidRDefault="00AB6FF3">
            <w:pPr>
              <w:rPr>
                <w:rFonts w:ascii="Times New Roman" w:hAnsi="Times New Roman" w:cs="Times New Roman"/>
                <w:w w:val="105"/>
                <w:sz w:val="24"/>
                <w:szCs w:val="24"/>
              </w:rPr>
            </w:pPr>
          </w:p>
        </w:tc>
      </w:tr>
      <w:tr w:rsidR="004600AA" w:rsidRPr="00C26BCB" w14:paraId="475C8705" w14:textId="77777777" w:rsidTr="00B963D2">
        <w:tc>
          <w:tcPr>
            <w:tcW w:w="1496"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437E2CF" w14:textId="77777777" w:rsidR="004600AA" w:rsidRPr="006E4C43" w:rsidRDefault="004600AA">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04DCCA" w14:textId="77777777" w:rsidR="004600AA" w:rsidRPr="006E4C43" w:rsidRDefault="004600AA">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971710" w14:textId="77777777" w:rsidR="004600AA" w:rsidRPr="006E4C43" w:rsidRDefault="004600AA">
            <w:pPr>
              <w:rPr>
                <w:rFonts w:ascii="Times New Roman" w:hAnsi="Times New Roman" w:cs="Times New Roman"/>
                <w:w w:val="105"/>
                <w:sz w:val="24"/>
                <w:szCs w:val="24"/>
              </w:rPr>
            </w:pPr>
          </w:p>
        </w:tc>
      </w:tr>
      <w:tr w:rsidR="004600AA" w:rsidRPr="00C26BCB" w14:paraId="76FDD624" w14:textId="77777777" w:rsidTr="00B963D2">
        <w:tc>
          <w:tcPr>
            <w:tcW w:w="1496"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EB575D" w14:textId="77777777" w:rsidR="004600AA" w:rsidRPr="006E4C43" w:rsidRDefault="004600AA">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834C32" w14:textId="77777777" w:rsidR="004600AA" w:rsidRPr="006E4C43" w:rsidRDefault="004600AA">
            <w:pPr>
              <w:rPr>
                <w:rFonts w:ascii="Times New Roman" w:hAnsi="Times New Roman" w:cs="Times New Roman"/>
                <w:w w:val="105"/>
                <w:sz w:val="24"/>
                <w:szCs w:val="24"/>
              </w:rPr>
            </w:pPr>
          </w:p>
        </w:tc>
        <w:tc>
          <w:tcPr>
            <w:tcW w:w="1752" w:type="pct"/>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0F09F5" w14:textId="77777777" w:rsidR="004600AA" w:rsidRPr="006E4C43" w:rsidRDefault="004600AA">
            <w:pPr>
              <w:rPr>
                <w:rFonts w:ascii="Times New Roman" w:hAnsi="Times New Roman" w:cs="Times New Roman"/>
                <w:w w:val="105"/>
                <w:sz w:val="24"/>
                <w:szCs w:val="24"/>
              </w:rPr>
            </w:pPr>
          </w:p>
        </w:tc>
      </w:tr>
    </w:tbl>
    <w:p w14:paraId="21D7E8EF" w14:textId="77777777" w:rsidR="004600AA" w:rsidRDefault="004600AA" w:rsidP="00B6689C">
      <w:pPr>
        <w:spacing w:before="200" w:after="80"/>
        <w:rPr>
          <w:rFonts w:ascii="Times New Roman" w:hAnsi="Times New Roman" w:cs="Times New Roman"/>
          <w:b/>
          <w:bCs/>
          <w:w w:val="105"/>
          <w:sz w:val="24"/>
          <w:szCs w:val="24"/>
        </w:rPr>
      </w:pPr>
    </w:p>
    <w:p w14:paraId="2937F6A1" w14:textId="77777777" w:rsidR="00B014B2" w:rsidRDefault="00B014B2" w:rsidP="00B6689C">
      <w:pPr>
        <w:spacing w:before="200" w:after="80"/>
        <w:rPr>
          <w:rFonts w:ascii="Times New Roman" w:hAnsi="Times New Roman" w:cs="Times New Roman"/>
          <w:b/>
          <w:bCs/>
          <w:w w:val="105"/>
          <w:sz w:val="24"/>
          <w:szCs w:val="24"/>
        </w:rPr>
      </w:pPr>
    </w:p>
    <w:p w14:paraId="0DDDC632" w14:textId="15D1B5CB" w:rsidR="00AB6FF3" w:rsidRDefault="00FE4B5C" w:rsidP="00B6689C">
      <w:pPr>
        <w:spacing w:before="200" w:after="80"/>
        <w:rPr>
          <w:rFonts w:ascii="Times New Roman" w:hAnsi="Times New Roman" w:cs="Times New Roman"/>
          <w:b/>
          <w:bCs/>
          <w:w w:val="105"/>
          <w:sz w:val="24"/>
          <w:szCs w:val="24"/>
        </w:rPr>
      </w:pPr>
      <w:r w:rsidRPr="00C26BCB">
        <w:rPr>
          <w:rFonts w:ascii="Times New Roman" w:hAnsi="Times New Roman" w:cs="Times New Roman"/>
          <w:b/>
          <w:bCs/>
          <w:w w:val="105"/>
          <w:sz w:val="24"/>
          <w:szCs w:val="24"/>
        </w:rPr>
        <w:t>If applicable, please also confirm the following:</w:t>
      </w:r>
    </w:p>
    <w:p w14:paraId="6695F3F6" w14:textId="77777777" w:rsidR="006F4B86" w:rsidRPr="00C26BCB" w:rsidRDefault="006F4B86" w:rsidP="00B6689C">
      <w:pPr>
        <w:spacing w:before="200" w:after="80"/>
        <w:rPr>
          <w:rFonts w:ascii="Times New Roman" w:hAnsi="Times New Roman" w:cs="Times New Roman"/>
          <w:w w:val="105"/>
          <w:sz w:val="32"/>
          <w:szCs w:val="32"/>
        </w:rPr>
      </w:pPr>
    </w:p>
    <w:p w14:paraId="10092A6F" w14:textId="7D728920" w:rsidR="00AB6FF3" w:rsidRPr="00C26BCB" w:rsidRDefault="00000000" w:rsidP="00B6689C">
      <w:pPr>
        <w:spacing w:before="80" w:after="60"/>
        <w:rPr>
          <w:rFonts w:ascii="Times New Roman" w:hAnsi="Times New Roman" w:cs="Times New Roman"/>
          <w:w w:val="105"/>
          <w:sz w:val="32"/>
          <w:szCs w:val="32"/>
        </w:rPr>
      </w:pPr>
      <w:sdt>
        <w:sdtPr>
          <w:rPr>
            <w:rFonts w:ascii="Segoe UI Symbol" w:hAnsi="Segoe UI Symbol" w:cs="Segoe UI Symbol"/>
            <w:w w:val="105"/>
            <w:sz w:val="24"/>
            <w:szCs w:val="24"/>
          </w:rPr>
          <w:id w:val="-1053699077"/>
          <w14:checkbox>
            <w14:checked w14:val="0"/>
            <w14:checkedState w14:val="0052" w14:font="Wingdings 2"/>
            <w14:uncheckedState w14:val="2610" w14:font="MS Gothic"/>
          </w14:checkbox>
        </w:sdtPr>
        <w:sdtContent>
          <w:r w:rsidR="004600AA">
            <w:rPr>
              <w:rFonts w:ascii="MS Gothic" w:eastAsia="MS Gothic" w:hAnsi="MS Gothic" w:cs="Segoe UI Symbol" w:hint="eastAsia"/>
              <w:w w:val="105"/>
              <w:sz w:val="24"/>
              <w:szCs w:val="24"/>
            </w:rPr>
            <w:t>☐</w:t>
          </w:r>
        </w:sdtContent>
      </w:sdt>
      <w:r w:rsidR="00FE4B5C" w:rsidRPr="00C26BCB">
        <w:rPr>
          <w:rFonts w:ascii="Times New Roman" w:hAnsi="Times New Roman" w:cs="Times New Roman"/>
          <w:w w:val="105"/>
          <w:sz w:val="24"/>
          <w:szCs w:val="24"/>
        </w:rPr>
        <w:t xml:space="preserve">  </w:t>
      </w:r>
      <w:r w:rsidR="00FE4B5C" w:rsidRPr="00C26BCB">
        <w:rPr>
          <w:rFonts w:ascii="Times New Roman" w:hAnsi="Times New Roman" w:cs="Times New Roman"/>
          <w:b/>
          <w:bCs/>
          <w:w w:val="105"/>
          <w:sz w:val="24"/>
          <w:szCs w:val="24"/>
        </w:rPr>
        <w:t xml:space="preserve">Data use: </w:t>
      </w:r>
      <w:r w:rsidR="00FE4B5C" w:rsidRPr="00C26BCB">
        <w:rPr>
          <w:rFonts w:ascii="Times New Roman" w:hAnsi="Times New Roman" w:cs="Times New Roman"/>
          <w:i/>
          <w:iCs/>
          <w:w w:val="105"/>
          <w:sz w:val="24"/>
          <w:szCs w:val="24"/>
        </w:rPr>
        <w:t>The author(s) confirm that where GenAI tools were used to clean, sort, or present data, the data presented is a true representation of the data collected and has been verified as such.</w:t>
      </w:r>
    </w:p>
    <w:p w14:paraId="4AAD95A0" w14:textId="53FFD63F" w:rsidR="00B963D2" w:rsidRDefault="00000000" w:rsidP="00B6689C">
      <w:pPr>
        <w:spacing w:before="60" w:after="160"/>
        <w:rPr>
          <w:rFonts w:ascii="Times New Roman" w:hAnsi="Times New Roman" w:cs="Times New Roman"/>
          <w:i/>
          <w:iCs/>
          <w:w w:val="105"/>
          <w:sz w:val="24"/>
          <w:szCs w:val="24"/>
        </w:rPr>
      </w:pPr>
      <w:sdt>
        <w:sdtPr>
          <w:rPr>
            <w:rFonts w:ascii="Segoe UI Symbol" w:hAnsi="Segoe UI Symbol" w:cs="Segoe UI Symbol"/>
            <w:w w:val="105"/>
            <w:sz w:val="24"/>
            <w:szCs w:val="24"/>
          </w:rPr>
          <w:id w:val="651797174"/>
          <w14:checkbox>
            <w14:checked w14:val="0"/>
            <w14:checkedState w14:val="0052" w14:font="Wingdings 2"/>
            <w14:uncheckedState w14:val="2610" w14:font="MS Gothic"/>
          </w14:checkbox>
        </w:sdtPr>
        <w:sdtContent>
          <w:r w:rsidR="004B31A4" w:rsidRPr="00C26BCB">
            <w:rPr>
              <w:rFonts w:ascii="MS Gothic" w:eastAsia="MS Gothic" w:hAnsi="MS Gothic" w:cs="Segoe UI Symbol" w:hint="eastAsia"/>
              <w:w w:val="105"/>
              <w:sz w:val="24"/>
              <w:szCs w:val="24"/>
            </w:rPr>
            <w:t>☐</w:t>
          </w:r>
        </w:sdtContent>
      </w:sdt>
      <w:r w:rsidR="00FE4B5C" w:rsidRPr="00C26BCB">
        <w:rPr>
          <w:rFonts w:ascii="Times New Roman" w:hAnsi="Times New Roman" w:cs="Times New Roman"/>
          <w:w w:val="105"/>
          <w:sz w:val="24"/>
          <w:szCs w:val="24"/>
        </w:rPr>
        <w:t xml:space="preserve">  </w:t>
      </w:r>
      <w:r w:rsidR="00FE4B5C" w:rsidRPr="00C26BCB">
        <w:rPr>
          <w:rFonts w:ascii="Times New Roman" w:hAnsi="Times New Roman" w:cs="Times New Roman"/>
          <w:b/>
          <w:bCs/>
          <w:w w:val="105"/>
          <w:sz w:val="24"/>
          <w:szCs w:val="24"/>
        </w:rPr>
        <w:t xml:space="preserve">Source discovery: </w:t>
      </w:r>
      <w:r w:rsidR="00FE4B5C" w:rsidRPr="00C26BCB">
        <w:rPr>
          <w:rFonts w:ascii="Times New Roman" w:hAnsi="Times New Roman" w:cs="Times New Roman"/>
          <w:i/>
          <w:iCs/>
          <w:w w:val="105"/>
          <w:sz w:val="24"/>
          <w:szCs w:val="24"/>
        </w:rPr>
        <w:t>The author(s) confirm that all sources identified via GenAI tools were accessed and verified directly, and that no AI-generated summaries have been cited in place of original sources.</w:t>
      </w:r>
    </w:p>
    <w:p w14:paraId="6D6506E9" w14:textId="77777777" w:rsidR="006F4B86" w:rsidRPr="00C26BCB" w:rsidRDefault="006F4B86" w:rsidP="00B6689C">
      <w:pPr>
        <w:spacing w:before="60" w:after="160"/>
        <w:rPr>
          <w:rFonts w:ascii="Times New Roman" w:hAnsi="Times New Roman" w:cs="Times New Roman"/>
          <w:i/>
          <w:iCs/>
          <w:w w:val="105"/>
          <w:sz w:val="24"/>
          <w:szCs w:val="24"/>
        </w:rPr>
      </w:pPr>
    </w:p>
    <w:p w14:paraId="005208E6" w14:textId="30F4DD32" w:rsidR="00AB6FF3" w:rsidRPr="00C26BCB" w:rsidRDefault="00FE4B5C" w:rsidP="004600AA">
      <w:pPr>
        <w:rPr>
          <w:rFonts w:ascii="Times New Roman" w:hAnsi="Times New Roman" w:cs="Times New Roman"/>
          <w:w w:val="105"/>
          <w:sz w:val="28"/>
          <w:szCs w:val="28"/>
        </w:rPr>
      </w:pPr>
      <w:r w:rsidRPr="00C26BCB">
        <w:rPr>
          <w:rFonts w:ascii="Times New Roman" w:hAnsi="Times New Roman" w:cs="Times New Roman"/>
          <w:b/>
          <w:bCs/>
          <w:color w:val="1A3D2B"/>
          <w:w w:val="105"/>
          <w:sz w:val="28"/>
          <w:szCs w:val="28"/>
        </w:rPr>
        <w:t>Author Signatures</w:t>
      </w:r>
    </w:p>
    <w:p w14:paraId="662C1700" w14:textId="77777777" w:rsidR="00AB6FF3" w:rsidRPr="00C26BCB" w:rsidRDefault="00FE4B5C">
      <w:pPr>
        <w:spacing w:before="120" w:after="120"/>
        <w:rPr>
          <w:rFonts w:ascii="Times New Roman" w:hAnsi="Times New Roman" w:cs="Times New Roman"/>
          <w:w w:val="105"/>
          <w:sz w:val="28"/>
          <w:szCs w:val="28"/>
        </w:rPr>
      </w:pPr>
      <w:r w:rsidRPr="00C26BCB">
        <w:rPr>
          <w:rFonts w:ascii="Times New Roman" w:hAnsi="Times New Roman" w:cs="Times New Roman"/>
          <w:i/>
          <w:iCs/>
          <w:color w:val="595959"/>
          <w:w w:val="105"/>
        </w:rPr>
        <w:t>By signing below, all authors confirm the accuracy of this disclosure and take full responsibility for the content of the submitted manuscript.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3600"/>
        <w:gridCol w:w="3598"/>
      </w:tblGrid>
      <w:tr w:rsidR="00AB6FF3" w:rsidRPr="00181069" w14:paraId="7F1411CA" w14:textId="77777777" w:rsidTr="00B963D2">
        <w:tc>
          <w:tcPr>
            <w:tcW w:w="1667"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447B44BA" w14:textId="77777777" w:rsidR="00AB6FF3" w:rsidRPr="00181069" w:rsidRDefault="00FE4B5C">
            <w:pPr>
              <w:rPr>
                <w:rFonts w:ascii="Times New Roman" w:hAnsi="Times New Roman" w:cs="Times New Roman"/>
                <w:w w:val="105"/>
                <w:sz w:val="24"/>
                <w:szCs w:val="24"/>
              </w:rPr>
            </w:pPr>
            <w:r w:rsidRPr="00181069">
              <w:rPr>
                <w:rFonts w:ascii="Times New Roman" w:hAnsi="Times New Roman" w:cs="Times New Roman"/>
                <w:b/>
                <w:bCs/>
                <w:w w:val="105"/>
                <w:sz w:val="24"/>
                <w:szCs w:val="24"/>
              </w:rPr>
              <w:t>Author Name</w:t>
            </w:r>
          </w:p>
        </w:tc>
        <w:tc>
          <w:tcPr>
            <w:tcW w:w="1667"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480860BF" w14:textId="77777777" w:rsidR="00AB6FF3" w:rsidRPr="00181069" w:rsidRDefault="00FE4B5C">
            <w:pPr>
              <w:rPr>
                <w:rFonts w:ascii="Times New Roman" w:hAnsi="Times New Roman" w:cs="Times New Roman"/>
                <w:w w:val="105"/>
                <w:sz w:val="24"/>
                <w:szCs w:val="24"/>
              </w:rPr>
            </w:pPr>
            <w:r w:rsidRPr="00181069">
              <w:rPr>
                <w:rFonts w:ascii="Times New Roman" w:hAnsi="Times New Roman" w:cs="Times New Roman"/>
                <w:b/>
                <w:bCs/>
                <w:w w:val="105"/>
                <w:sz w:val="24"/>
                <w:szCs w:val="24"/>
              </w:rPr>
              <w:t>Signature</w:t>
            </w:r>
          </w:p>
        </w:tc>
        <w:tc>
          <w:tcPr>
            <w:tcW w:w="1667" w:type="pct"/>
            <w:tcBorders>
              <w:top w:val="single" w:sz="1" w:space="0" w:color="AAAAAA"/>
              <w:left w:val="single" w:sz="1" w:space="0" w:color="AAAAAA"/>
              <w:bottom w:val="single" w:sz="1" w:space="0" w:color="AAAAAA"/>
              <w:right w:val="single" w:sz="1" w:space="0" w:color="AAAAAA"/>
            </w:tcBorders>
            <w:shd w:val="clear" w:color="auto" w:fill="C9EFD6"/>
            <w:tcMar>
              <w:top w:w="80" w:type="dxa"/>
              <w:left w:w="120" w:type="dxa"/>
              <w:bottom w:w="80" w:type="dxa"/>
              <w:right w:w="120" w:type="dxa"/>
            </w:tcMar>
          </w:tcPr>
          <w:p w14:paraId="04745CAD" w14:textId="77777777" w:rsidR="00AB6FF3" w:rsidRPr="00181069" w:rsidRDefault="00FE4B5C">
            <w:pPr>
              <w:rPr>
                <w:rFonts w:ascii="Times New Roman" w:hAnsi="Times New Roman" w:cs="Times New Roman"/>
                <w:w w:val="105"/>
                <w:sz w:val="24"/>
                <w:szCs w:val="24"/>
              </w:rPr>
            </w:pPr>
            <w:r w:rsidRPr="00181069">
              <w:rPr>
                <w:rFonts w:ascii="Times New Roman" w:hAnsi="Times New Roman" w:cs="Times New Roman"/>
                <w:b/>
                <w:bCs/>
                <w:w w:val="105"/>
                <w:sz w:val="24"/>
                <w:szCs w:val="24"/>
              </w:rPr>
              <w:t>Date</w:t>
            </w:r>
          </w:p>
        </w:tc>
      </w:tr>
      <w:tr w:rsidR="00AB6FF3" w:rsidRPr="0062158C" w14:paraId="3EAB974A" w14:textId="77777777" w:rsidTr="00B963D2">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3FFB7462" w14:textId="77777777" w:rsidR="00AB6FF3" w:rsidRPr="006E4C43" w:rsidRDefault="00AB6FF3">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2CACB323" w14:textId="77777777" w:rsidR="00AB6FF3" w:rsidRPr="006E4C43" w:rsidRDefault="00AB6FF3">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78610FE4" w14:textId="77777777" w:rsidR="00AB6FF3" w:rsidRPr="006E4C43" w:rsidRDefault="00AB6FF3">
            <w:pPr>
              <w:rPr>
                <w:rFonts w:ascii="Times New Roman" w:hAnsi="Times New Roman" w:cs="Times New Roman"/>
                <w:w w:val="105"/>
                <w:sz w:val="28"/>
                <w:szCs w:val="28"/>
              </w:rPr>
            </w:pPr>
          </w:p>
        </w:tc>
      </w:tr>
      <w:tr w:rsidR="00AB6FF3" w:rsidRPr="0062158C" w14:paraId="0AC6243A" w14:textId="77777777" w:rsidTr="00B963D2">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57D7B64B" w14:textId="77777777" w:rsidR="00AB6FF3" w:rsidRPr="006E4C43" w:rsidRDefault="00AB6FF3">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09792EDF" w14:textId="77777777" w:rsidR="00AB6FF3" w:rsidRPr="006E4C43" w:rsidRDefault="00AB6FF3">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0907C967" w14:textId="77777777" w:rsidR="00AB6FF3" w:rsidRPr="006E4C43" w:rsidRDefault="00AB6FF3">
            <w:pPr>
              <w:rPr>
                <w:rFonts w:ascii="Times New Roman" w:hAnsi="Times New Roman" w:cs="Times New Roman"/>
                <w:w w:val="105"/>
                <w:sz w:val="28"/>
                <w:szCs w:val="28"/>
              </w:rPr>
            </w:pPr>
          </w:p>
        </w:tc>
      </w:tr>
      <w:tr w:rsidR="00AB6FF3" w:rsidRPr="0062158C" w14:paraId="487ECA93" w14:textId="77777777" w:rsidTr="00B963D2">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6E687433" w14:textId="77777777" w:rsidR="00AB6FF3" w:rsidRPr="006E4C43" w:rsidRDefault="00AB6FF3">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383EAC08" w14:textId="77777777" w:rsidR="00AB6FF3" w:rsidRPr="006E4C43" w:rsidRDefault="00AB6FF3">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575A9123" w14:textId="77777777" w:rsidR="00AB6FF3" w:rsidRPr="006E4C43" w:rsidRDefault="00AB6FF3">
            <w:pPr>
              <w:rPr>
                <w:rFonts w:ascii="Times New Roman" w:hAnsi="Times New Roman" w:cs="Times New Roman"/>
                <w:w w:val="105"/>
                <w:sz w:val="28"/>
                <w:szCs w:val="28"/>
              </w:rPr>
            </w:pPr>
          </w:p>
        </w:tc>
      </w:tr>
      <w:tr w:rsidR="00AB6FF3" w:rsidRPr="0062158C" w14:paraId="56281759" w14:textId="77777777" w:rsidTr="00B963D2">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432E4198" w14:textId="77777777" w:rsidR="00AB6FF3" w:rsidRPr="006E4C43" w:rsidRDefault="00AB6FF3">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6097360A" w14:textId="77777777" w:rsidR="00AB6FF3" w:rsidRPr="006E4C43" w:rsidRDefault="00AB6FF3">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240104F6" w14:textId="77777777" w:rsidR="00AB6FF3" w:rsidRPr="006E4C43" w:rsidRDefault="00AB6FF3">
            <w:pPr>
              <w:rPr>
                <w:rFonts w:ascii="Times New Roman" w:hAnsi="Times New Roman" w:cs="Times New Roman"/>
                <w:w w:val="105"/>
                <w:sz w:val="28"/>
                <w:szCs w:val="28"/>
              </w:rPr>
            </w:pPr>
          </w:p>
        </w:tc>
      </w:tr>
      <w:tr w:rsidR="004B31A4" w:rsidRPr="0062158C" w14:paraId="79B32553" w14:textId="77777777" w:rsidTr="00B963D2">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47CC9257" w14:textId="77777777" w:rsidR="004B31A4" w:rsidRPr="006E4C43" w:rsidRDefault="004B31A4">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0E16FDEF" w14:textId="77777777" w:rsidR="004B31A4" w:rsidRPr="006E4C43" w:rsidRDefault="004B31A4">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231863A3" w14:textId="77777777" w:rsidR="004B31A4" w:rsidRPr="006E4C43" w:rsidRDefault="004B31A4">
            <w:pPr>
              <w:rPr>
                <w:rFonts w:ascii="Times New Roman" w:hAnsi="Times New Roman" w:cs="Times New Roman"/>
                <w:w w:val="105"/>
                <w:sz w:val="28"/>
                <w:szCs w:val="28"/>
              </w:rPr>
            </w:pPr>
          </w:p>
        </w:tc>
      </w:tr>
      <w:tr w:rsidR="004B31A4" w:rsidRPr="0062158C" w14:paraId="2895ADEF" w14:textId="77777777" w:rsidTr="00B963D2">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270BFA5C" w14:textId="77777777" w:rsidR="004B31A4" w:rsidRPr="006E4C43" w:rsidRDefault="004B31A4">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119070D8" w14:textId="77777777" w:rsidR="004B31A4" w:rsidRPr="006E4C43" w:rsidRDefault="004B31A4">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6D45C4A4" w14:textId="77777777" w:rsidR="004B31A4" w:rsidRPr="006E4C43" w:rsidRDefault="004B31A4">
            <w:pPr>
              <w:rPr>
                <w:rFonts w:ascii="Times New Roman" w:hAnsi="Times New Roman" w:cs="Times New Roman"/>
                <w:w w:val="105"/>
                <w:sz w:val="28"/>
                <w:szCs w:val="28"/>
              </w:rPr>
            </w:pPr>
          </w:p>
        </w:tc>
      </w:tr>
      <w:tr w:rsidR="004B31A4" w:rsidRPr="0062158C" w14:paraId="20E9BECD" w14:textId="77777777" w:rsidTr="00B963D2">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3AD44315" w14:textId="77777777" w:rsidR="004B31A4" w:rsidRPr="006E4C43" w:rsidRDefault="004B31A4">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7C1E4D2C" w14:textId="77777777" w:rsidR="004B31A4" w:rsidRPr="006E4C43" w:rsidRDefault="004B31A4">
            <w:pPr>
              <w:rPr>
                <w:rFonts w:ascii="Times New Roman" w:hAnsi="Times New Roman" w:cs="Times New Roman"/>
                <w:w w:val="105"/>
                <w:sz w:val="28"/>
                <w:szCs w:val="28"/>
              </w:rPr>
            </w:pPr>
          </w:p>
        </w:tc>
        <w:tc>
          <w:tcPr>
            <w:tcW w:w="1667" w:type="pct"/>
            <w:tcBorders>
              <w:top w:val="single" w:sz="1" w:space="0" w:color="AAAAAA"/>
              <w:left w:val="single" w:sz="1" w:space="0" w:color="AAAAAA"/>
              <w:bottom w:val="single" w:sz="1" w:space="0" w:color="AAAAAA"/>
              <w:right w:val="single" w:sz="1" w:space="0" w:color="AAAAAA"/>
            </w:tcBorders>
            <w:shd w:val="clear" w:color="auto" w:fill="FFFFFF"/>
            <w:tcMar>
              <w:top w:w="200" w:type="dxa"/>
              <w:left w:w="120" w:type="dxa"/>
              <w:bottom w:w="200" w:type="dxa"/>
              <w:right w:w="120" w:type="dxa"/>
            </w:tcMar>
          </w:tcPr>
          <w:p w14:paraId="31839B4E" w14:textId="77777777" w:rsidR="004B31A4" w:rsidRPr="006E4C43" w:rsidRDefault="004B31A4">
            <w:pPr>
              <w:rPr>
                <w:rFonts w:ascii="Times New Roman" w:hAnsi="Times New Roman" w:cs="Times New Roman"/>
                <w:w w:val="105"/>
                <w:sz w:val="28"/>
                <w:szCs w:val="28"/>
              </w:rPr>
            </w:pPr>
          </w:p>
        </w:tc>
      </w:tr>
    </w:tbl>
    <w:p w14:paraId="5B14A432" w14:textId="76A17CEC" w:rsidR="00AB6FF3" w:rsidRPr="00C26BCB" w:rsidRDefault="00FE4B5C" w:rsidP="00C26BCB">
      <w:pPr>
        <w:pBdr>
          <w:top w:val="single" w:sz="2" w:space="1" w:color="CCCCCC"/>
        </w:pBdr>
        <w:spacing w:before="300" w:after="60"/>
        <w:jc w:val="center"/>
        <w:rPr>
          <w:rFonts w:ascii="Times New Roman" w:hAnsi="Times New Roman" w:cs="Times New Roman"/>
          <w:w w:val="105"/>
          <w:sz w:val="32"/>
          <w:szCs w:val="32"/>
        </w:rPr>
      </w:pPr>
      <w:r w:rsidRPr="00C26BCB">
        <w:rPr>
          <w:rFonts w:ascii="Times New Roman" w:hAnsi="Times New Roman" w:cs="Times New Roman"/>
          <w:i/>
          <w:iCs/>
          <w:color w:val="595959"/>
          <w:w w:val="105"/>
        </w:rPr>
        <w:t xml:space="preserve">For FSR’s full policy on the use of Generative AI, please refer to the AI policy on the FSR About page. For questions, contact </w:t>
      </w:r>
      <w:hyperlink r:id="rId8" w:history="1">
        <w:r w:rsidR="004B31A4" w:rsidRPr="00C26BCB">
          <w:rPr>
            <w:rStyle w:val="Hyperlink"/>
            <w:rFonts w:ascii="Times New Roman" w:hAnsi="Times New Roman" w:cs="Times New Roman"/>
            <w:i/>
            <w:iCs/>
            <w:w w:val="105"/>
          </w:rPr>
          <w:t>fsr@academyfinancial.org</w:t>
        </w:r>
      </w:hyperlink>
      <w:r w:rsidRPr="00C26BCB">
        <w:rPr>
          <w:rFonts w:ascii="Times New Roman" w:hAnsi="Times New Roman" w:cs="Times New Roman"/>
          <w:i/>
          <w:iCs/>
          <w:color w:val="595959"/>
          <w:w w:val="105"/>
        </w:rPr>
        <w:t>.</w:t>
      </w:r>
    </w:p>
    <w:sectPr w:rsidR="00AB6FF3" w:rsidRPr="00C26BCB" w:rsidSect="00B014B2">
      <w:headerReference w:type="default" r:id="rId9"/>
      <w:footerReference w:type="default" r:id="rId10"/>
      <w:pgSz w:w="12240" w:h="15840"/>
      <w:pgMar w:top="720" w:right="720" w:bottom="720" w:left="720" w:header="62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DCB7" w14:textId="77777777" w:rsidR="00C9477B" w:rsidRDefault="00C9477B" w:rsidP="0062158C">
      <w:r>
        <w:separator/>
      </w:r>
    </w:p>
  </w:endnote>
  <w:endnote w:type="continuationSeparator" w:id="0">
    <w:p w14:paraId="44AE1087" w14:textId="77777777" w:rsidR="00C9477B" w:rsidRDefault="00C9477B" w:rsidP="0062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78638"/>
      <w:docPartObj>
        <w:docPartGallery w:val="Page Numbers (Bottom of Page)"/>
        <w:docPartUnique/>
      </w:docPartObj>
    </w:sdtPr>
    <w:sdtEndPr>
      <w:rPr>
        <w:rFonts w:ascii="Times New Roman" w:hAnsi="Times New Roman" w:cs="Times New Roman"/>
        <w:noProof/>
        <w:sz w:val="18"/>
        <w:szCs w:val="18"/>
      </w:rPr>
    </w:sdtEndPr>
    <w:sdtContent>
      <w:p w14:paraId="7C5606AF" w14:textId="68C93A22" w:rsidR="00B014B2" w:rsidRPr="00B014B2" w:rsidRDefault="00B014B2" w:rsidP="00B014B2">
        <w:pPr>
          <w:pStyle w:val="Footer"/>
          <w:jc w:val="right"/>
          <w:rPr>
            <w:rFonts w:ascii="Times New Roman" w:hAnsi="Times New Roman" w:cs="Times New Roman"/>
            <w:sz w:val="18"/>
            <w:szCs w:val="18"/>
          </w:rPr>
        </w:pPr>
        <w:r w:rsidRPr="00B014B2">
          <w:rPr>
            <w:rFonts w:ascii="Times New Roman" w:hAnsi="Times New Roman" w:cs="Times New Roman"/>
            <w:sz w:val="18"/>
            <w:szCs w:val="18"/>
          </w:rPr>
          <w:fldChar w:fldCharType="begin"/>
        </w:r>
        <w:r w:rsidRPr="00B014B2">
          <w:rPr>
            <w:rFonts w:ascii="Times New Roman" w:hAnsi="Times New Roman" w:cs="Times New Roman"/>
            <w:sz w:val="18"/>
            <w:szCs w:val="18"/>
          </w:rPr>
          <w:instrText xml:space="preserve"> PAGE   \* MERGEFORMAT </w:instrText>
        </w:r>
        <w:r w:rsidRPr="00B014B2">
          <w:rPr>
            <w:rFonts w:ascii="Times New Roman" w:hAnsi="Times New Roman" w:cs="Times New Roman"/>
            <w:sz w:val="18"/>
            <w:szCs w:val="18"/>
          </w:rPr>
          <w:fldChar w:fldCharType="separate"/>
        </w:r>
        <w:r w:rsidRPr="00B014B2">
          <w:rPr>
            <w:rFonts w:ascii="Times New Roman" w:hAnsi="Times New Roman" w:cs="Times New Roman"/>
            <w:noProof/>
            <w:sz w:val="18"/>
            <w:szCs w:val="18"/>
          </w:rPr>
          <w:t>2</w:t>
        </w:r>
        <w:r w:rsidRPr="00B014B2">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4A97" w14:textId="77777777" w:rsidR="00C9477B" w:rsidRDefault="00C9477B" w:rsidP="0062158C">
      <w:r>
        <w:separator/>
      </w:r>
    </w:p>
  </w:footnote>
  <w:footnote w:type="continuationSeparator" w:id="0">
    <w:p w14:paraId="75C9B28A" w14:textId="77777777" w:rsidR="00C9477B" w:rsidRDefault="00C9477B" w:rsidP="0062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E620" w14:textId="6112C321" w:rsidR="0062158C" w:rsidRDefault="0062158C" w:rsidP="0062158C">
    <w:pPr>
      <w:pStyle w:val="Header"/>
      <w:jc w:val="center"/>
    </w:pPr>
    <w:r w:rsidRPr="0062158C">
      <w:rPr>
        <w:noProof/>
      </w:rPr>
      <w:drawing>
        <wp:inline distT="0" distB="0" distL="0" distR="0" wp14:anchorId="174C2D67" wp14:editId="64F14154">
          <wp:extent cx="2400300" cy="781826"/>
          <wp:effectExtent l="0" t="0" r="0" b="0"/>
          <wp:docPr id="228954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21693" b="20371"/>
                  <a:stretch>
                    <a:fillRect/>
                  </a:stretch>
                </pic:blipFill>
                <pic:spPr bwMode="auto">
                  <a:xfrm>
                    <a:off x="0" y="0"/>
                    <a:ext cx="2412564" cy="78582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A73C5"/>
    <w:multiLevelType w:val="hybridMultilevel"/>
    <w:tmpl w:val="171E3876"/>
    <w:lvl w:ilvl="0" w:tplc="5F22F140">
      <w:start w:val="1"/>
      <w:numFmt w:val="bullet"/>
      <w:lvlText w:val="●"/>
      <w:lvlJc w:val="left"/>
      <w:pPr>
        <w:ind w:left="720" w:hanging="360"/>
      </w:pPr>
    </w:lvl>
    <w:lvl w:ilvl="1" w:tplc="B9DCA916">
      <w:start w:val="1"/>
      <w:numFmt w:val="bullet"/>
      <w:lvlText w:val="○"/>
      <w:lvlJc w:val="left"/>
      <w:pPr>
        <w:ind w:left="1440" w:hanging="360"/>
      </w:pPr>
    </w:lvl>
    <w:lvl w:ilvl="2" w:tplc="634A97D4">
      <w:start w:val="1"/>
      <w:numFmt w:val="bullet"/>
      <w:lvlText w:val="■"/>
      <w:lvlJc w:val="left"/>
      <w:pPr>
        <w:ind w:left="2160" w:hanging="360"/>
      </w:pPr>
    </w:lvl>
    <w:lvl w:ilvl="3" w:tplc="327E8726">
      <w:start w:val="1"/>
      <w:numFmt w:val="bullet"/>
      <w:lvlText w:val="●"/>
      <w:lvlJc w:val="left"/>
      <w:pPr>
        <w:ind w:left="2880" w:hanging="360"/>
      </w:pPr>
    </w:lvl>
    <w:lvl w:ilvl="4" w:tplc="53A2CD1A">
      <w:start w:val="1"/>
      <w:numFmt w:val="bullet"/>
      <w:lvlText w:val="○"/>
      <w:lvlJc w:val="left"/>
      <w:pPr>
        <w:ind w:left="3600" w:hanging="360"/>
      </w:pPr>
    </w:lvl>
    <w:lvl w:ilvl="5" w:tplc="F5848E0E">
      <w:start w:val="1"/>
      <w:numFmt w:val="bullet"/>
      <w:lvlText w:val="■"/>
      <w:lvlJc w:val="left"/>
      <w:pPr>
        <w:ind w:left="4320" w:hanging="360"/>
      </w:pPr>
    </w:lvl>
    <w:lvl w:ilvl="6" w:tplc="428EBC4E">
      <w:start w:val="1"/>
      <w:numFmt w:val="bullet"/>
      <w:lvlText w:val="●"/>
      <w:lvlJc w:val="left"/>
      <w:pPr>
        <w:ind w:left="5040" w:hanging="360"/>
      </w:pPr>
    </w:lvl>
    <w:lvl w:ilvl="7" w:tplc="8E6EA812">
      <w:start w:val="1"/>
      <w:numFmt w:val="bullet"/>
      <w:lvlText w:val="●"/>
      <w:lvlJc w:val="left"/>
      <w:pPr>
        <w:ind w:left="5760" w:hanging="360"/>
      </w:pPr>
    </w:lvl>
    <w:lvl w:ilvl="8" w:tplc="45A8B2F4">
      <w:start w:val="1"/>
      <w:numFmt w:val="bullet"/>
      <w:lvlText w:val="●"/>
      <w:lvlJc w:val="left"/>
      <w:pPr>
        <w:ind w:left="6480" w:hanging="360"/>
      </w:pPr>
    </w:lvl>
  </w:abstractNum>
  <w:abstractNum w:abstractNumId="1" w15:restartNumberingAfterBreak="0">
    <w:nsid w:val="5CBC6748"/>
    <w:multiLevelType w:val="hybridMultilevel"/>
    <w:tmpl w:val="E2F8D11A"/>
    <w:lvl w:ilvl="0" w:tplc="610EB474">
      <w:start w:val="1"/>
      <w:numFmt w:val="bullet"/>
      <w:lvlText w:val="•"/>
      <w:lvlJc w:val="left"/>
      <w:pPr>
        <w:ind w:left="720" w:hanging="360"/>
      </w:pPr>
    </w:lvl>
    <w:lvl w:ilvl="1" w:tplc="41C0DD74">
      <w:numFmt w:val="decimal"/>
      <w:lvlText w:val=""/>
      <w:lvlJc w:val="left"/>
    </w:lvl>
    <w:lvl w:ilvl="2" w:tplc="5EFEC7FA">
      <w:numFmt w:val="decimal"/>
      <w:lvlText w:val=""/>
      <w:lvlJc w:val="left"/>
    </w:lvl>
    <w:lvl w:ilvl="3" w:tplc="65C48742">
      <w:numFmt w:val="decimal"/>
      <w:lvlText w:val=""/>
      <w:lvlJc w:val="left"/>
    </w:lvl>
    <w:lvl w:ilvl="4" w:tplc="87764DEA">
      <w:numFmt w:val="decimal"/>
      <w:lvlText w:val=""/>
      <w:lvlJc w:val="left"/>
    </w:lvl>
    <w:lvl w:ilvl="5" w:tplc="5FFA93D2">
      <w:numFmt w:val="decimal"/>
      <w:lvlText w:val=""/>
      <w:lvlJc w:val="left"/>
    </w:lvl>
    <w:lvl w:ilvl="6" w:tplc="6E0C23E8">
      <w:numFmt w:val="decimal"/>
      <w:lvlText w:val=""/>
      <w:lvlJc w:val="left"/>
    </w:lvl>
    <w:lvl w:ilvl="7" w:tplc="F79E2682">
      <w:numFmt w:val="decimal"/>
      <w:lvlText w:val=""/>
      <w:lvlJc w:val="left"/>
    </w:lvl>
    <w:lvl w:ilvl="8" w:tplc="A42EE31A">
      <w:numFmt w:val="decimal"/>
      <w:lvlText w:val=""/>
      <w:lvlJc w:val="left"/>
    </w:lvl>
  </w:abstractNum>
  <w:num w:numId="1" w16cid:durableId="10900802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F3"/>
    <w:rsid w:val="000E20D3"/>
    <w:rsid w:val="0011002C"/>
    <w:rsid w:val="001637EC"/>
    <w:rsid w:val="00181069"/>
    <w:rsid w:val="0030041A"/>
    <w:rsid w:val="003009C8"/>
    <w:rsid w:val="00376CB5"/>
    <w:rsid w:val="003F0CF8"/>
    <w:rsid w:val="00416453"/>
    <w:rsid w:val="004600AA"/>
    <w:rsid w:val="004B31A4"/>
    <w:rsid w:val="004F0B32"/>
    <w:rsid w:val="00503317"/>
    <w:rsid w:val="00593ECB"/>
    <w:rsid w:val="0062158C"/>
    <w:rsid w:val="00667780"/>
    <w:rsid w:val="00680A09"/>
    <w:rsid w:val="006903E5"/>
    <w:rsid w:val="006E4C43"/>
    <w:rsid w:val="006F4B86"/>
    <w:rsid w:val="00734EB5"/>
    <w:rsid w:val="0077569C"/>
    <w:rsid w:val="007B70E9"/>
    <w:rsid w:val="00807F5B"/>
    <w:rsid w:val="00877F46"/>
    <w:rsid w:val="00893080"/>
    <w:rsid w:val="008C7A0D"/>
    <w:rsid w:val="008E4F57"/>
    <w:rsid w:val="00931B4F"/>
    <w:rsid w:val="00980E2B"/>
    <w:rsid w:val="0098669E"/>
    <w:rsid w:val="009C7DBC"/>
    <w:rsid w:val="00A97378"/>
    <w:rsid w:val="00AB6FF3"/>
    <w:rsid w:val="00B014B2"/>
    <w:rsid w:val="00B6689C"/>
    <w:rsid w:val="00B963D2"/>
    <w:rsid w:val="00BA3830"/>
    <w:rsid w:val="00BE382B"/>
    <w:rsid w:val="00C26BCB"/>
    <w:rsid w:val="00C9477B"/>
    <w:rsid w:val="00D7608E"/>
    <w:rsid w:val="00FA2A9A"/>
    <w:rsid w:val="00FE4B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19EDE"/>
  <w15:docId w15:val="{6F8A0D47-A424-44A4-B078-FD0192E4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2158C"/>
    <w:pPr>
      <w:tabs>
        <w:tab w:val="center" w:pos="4513"/>
        <w:tab w:val="right" w:pos="9026"/>
      </w:tabs>
    </w:pPr>
  </w:style>
  <w:style w:type="character" w:customStyle="1" w:styleId="HeaderChar">
    <w:name w:val="Header Char"/>
    <w:basedOn w:val="DefaultParagraphFont"/>
    <w:link w:val="Header"/>
    <w:uiPriority w:val="99"/>
    <w:rsid w:val="0062158C"/>
  </w:style>
  <w:style w:type="paragraph" w:styleId="Footer">
    <w:name w:val="footer"/>
    <w:basedOn w:val="Normal"/>
    <w:link w:val="FooterChar"/>
    <w:uiPriority w:val="99"/>
    <w:unhideWhenUsed/>
    <w:rsid w:val="0062158C"/>
    <w:pPr>
      <w:tabs>
        <w:tab w:val="center" w:pos="4513"/>
        <w:tab w:val="right" w:pos="9026"/>
      </w:tabs>
    </w:pPr>
  </w:style>
  <w:style w:type="character" w:customStyle="1" w:styleId="FooterChar">
    <w:name w:val="Footer Char"/>
    <w:basedOn w:val="DefaultParagraphFont"/>
    <w:link w:val="Footer"/>
    <w:uiPriority w:val="99"/>
    <w:rsid w:val="0062158C"/>
  </w:style>
  <w:style w:type="character" w:styleId="PlaceholderText">
    <w:name w:val="Placeholder Text"/>
    <w:basedOn w:val="DefaultParagraphFont"/>
    <w:uiPriority w:val="99"/>
    <w:semiHidden/>
    <w:rsid w:val="00A97378"/>
    <w:rPr>
      <w:color w:val="666666"/>
    </w:rPr>
  </w:style>
  <w:style w:type="character" w:styleId="UnresolvedMention">
    <w:name w:val="Unresolved Mention"/>
    <w:basedOn w:val="DefaultParagraphFont"/>
    <w:uiPriority w:val="99"/>
    <w:semiHidden/>
    <w:unhideWhenUsed/>
    <w:rsid w:val="004B3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sr@academyfinancial.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51C4456D504DC4AF7536EFE56ED430"/>
        <w:category>
          <w:name w:val="General"/>
          <w:gallery w:val="placeholder"/>
        </w:category>
        <w:types>
          <w:type w:val="bbPlcHdr"/>
        </w:types>
        <w:behaviors>
          <w:behavior w:val="content"/>
        </w:behaviors>
        <w:guid w:val="{9AA9A1E2-B9BB-4373-8AC3-42D5C5A4B9D0}"/>
      </w:docPartPr>
      <w:docPartBody>
        <w:p w:rsidR="006E7B79" w:rsidRDefault="008D0DCB" w:rsidP="008D0DCB">
          <w:pPr>
            <w:pStyle w:val="4D51C4456D504DC4AF7536EFE56ED430"/>
          </w:pPr>
          <w:r w:rsidRPr="00A632F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DCB"/>
    <w:rsid w:val="001637EC"/>
    <w:rsid w:val="003401B1"/>
    <w:rsid w:val="006E7B79"/>
    <w:rsid w:val="008D0DCB"/>
    <w:rsid w:val="00CB5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0DCB"/>
    <w:rPr>
      <w:color w:val="666666"/>
    </w:rPr>
  </w:style>
  <w:style w:type="paragraph" w:customStyle="1" w:styleId="4D51C4456D504DC4AF7536EFE56ED430">
    <w:name w:val="4D51C4456D504DC4AF7536EFE56ED430"/>
    <w:rsid w:val="008D0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0804-D7B3-4BDA-A6EE-372DF151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387</Words>
  <Characters>2125</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FSR Editor</dc:creator>
  <cp:lastModifiedBy>Elisabeth Sinnewe</cp:lastModifiedBy>
  <cp:revision>40</cp:revision>
  <dcterms:created xsi:type="dcterms:W3CDTF">2026-06-15T10:44:00Z</dcterms:created>
  <dcterms:modified xsi:type="dcterms:W3CDTF">2026-06-17T07:56:00Z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d26bbb9d-4267-4202-a069-838a4517893e</vt:lpwstr>
  </property>
</Properties>
</file>